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92D050"/>
        <w:rPr>
          <w:b/>
          <w:b/>
          <w:bCs/>
        </w:rPr>
      </w:pPr>
      <w:r>
        <w:rPr>
          <w:b/>
          <w:bCs/>
        </w:rPr>
        <w:t>ASSOCIAZIONE: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92D050"/>
        <w:rPr>
          <w:b/>
          <w:b/>
          <w:bCs/>
        </w:rPr>
      </w:pPr>
      <w:r>
        <w:rPr>
          <w:b/>
          <w:bCs/>
          <w:shd w:fill="92D050" w:val="clear"/>
        </w:rPr>
        <w:t>RESPONSABILE DELL’ASSOCIAZIONE</w:t>
      </w:r>
      <w:r>
        <w:rPr>
          <w:b/>
          <w:bCs/>
        </w:rPr>
        <w:t>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C000"/>
        <w:rPr>
          <w:b/>
          <w:b/>
          <w:bCs/>
        </w:rPr>
      </w:pPr>
      <w:r>
        <w:rPr>
          <w:b/>
          <w:bCs/>
        </w:rPr>
        <w:t>Sezione 1 – Descrizione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1.1 - Denominazione progetto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255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iCs/>
                <w:color w:val="ED7D31"/>
              </w:rPr>
            </w:pPr>
            <w:r>
              <w:rPr>
                <w:iCs/>
              </w:rPr>
              <w:t>Indicare denominazione del progetto</w:t>
            </w:r>
          </w:p>
        </w:tc>
      </w:tr>
      <w:tr>
        <w:trPr>
          <w:trHeight w:val="255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1.2 – Coerenza con il PTOF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255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iCs/>
              </w:rPr>
            </w:pPr>
            <w:r>
              <w:rPr>
                <w:iCs/>
              </w:rPr>
              <w:t>Indicare l’area  disciplinare o trasversale del PTOF in cui si inserisce il progetto</w:t>
            </w:r>
          </w:p>
        </w:tc>
      </w:tr>
      <w:tr>
        <w:trPr>
          <w:trHeight w:val="255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1.3 – Operatori 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255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iCs/>
              </w:rPr>
            </w:pPr>
            <w:r>
              <w:rPr>
                <w:iCs/>
              </w:rPr>
              <w:t xml:space="preserve">Indicare gli operatori che svolgeranno le attività presso l’istituto </w:t>
            </w:r>
          </w:p>
        </w:tc>
      </w:tr>
      <w:tr>
        <w:trPr>
          <w:trHeight w:val="255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1.4 – Destinatari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255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iCs/>
              </w:rPr>
            </w:pPr>
            <w:r>
              <w:rPr>
                <w:iCs/>
              </w:rPr>
              <w:t>Indicare il numero massimo delle sezioni/ classi e il numero massimo degli alunni destinatari</w:t>
            </w:r>
          </w:p>
        </w:tc>
      </w:tr>
      <w:tr>
        <w:trPr>
          <w:trHeight w:val="60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  <w:t>N. sezioni/classi:</w:t>
            </w:r>
          </w:p>
        </w:tc>
      </w:tr>
      <w:tr>
        <w:trPr>
          <w:trHeight w:val="255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  <w:t>N. alunni: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1.5 – Abstract del progetto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389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iCs/>
              </w:rPr>
            </w:pPr>
            <w:r>
              <w:rPr>
                <w:iCs/>
              </w:rPr>
              <w:t>Descrizione sintetica del progetto (max 500 caratteri)</w:t>
            </w:r>
          </w:p>
        </w:tc>
      </w:tr>
      <w:tr>
        <w:trPr>
          <w:trHeight w:val="537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1.6 – Finalità formative strategiche del progetto rispetto al PTOF 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389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rFonts w:eastAsia="Arial Unicode MS"/>
                <w:iCs/>
              </w:rPr>
            </w:pPr>
            <w:r>
              <w:rPr>
                <w:iCs/>
              </w:rPr>
              <w:t>Descrizione delle finalità (max 500 caratteri)</w:t>
            </w:r>
          </w:p>
        </w:tc>
      </w:tr>
      <w:tr>
        <w:trPr>
          <w:trHeight w:val="667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shd w:val="clear" w:color="auto" w:fill="FFFFFF" w:themeFill="background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 w:themeFill="background1"/>
        <w:rPr>
          <w:b/>
          <w:b/>
          <w:bCs/>
        </w:rPr>
      </w:pPr>
      <w:r>
        <w:rPr>
          <w:b/>
          <w:bCs/>
        </w:rPr>
        <w:t>1.7 – Obiettivi del progetto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389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rFonts w:eastAsia="Arial Unicode MS"/>
                <w:iCs/>
              </w:rPr>
            </w:pPr>
            <w:r>
              <w:rPr>
                <w:iCs/>
              </w:rPr>
              <w:t>Descrizione degli obiettivi didattici/formativi/disciplinari che si intende perseguire</w:t>
            </w:r>
          </w:p>
        </w:tc>
      </w:tr>
      <w:tr>
        <w:trPr>
          <w:trHeight w:val="667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 w:themeFill="background1"/>
        <w:rPr>
          <w:b/>
          <w:b/>
          <w:bCs/>
        </w:rPr>
      </w:pPr>
      <w:r>
        <w:rPr>
          <w:b/>
          <w:bCs/>
        </w:rPr>
        <w:t>1.8 – Contenuti e attività del progetto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389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rFonts w:eastAsia="Arial Unicode MS"/>
                <w:iCs/>
              </w:rPr>
            </w:pPr>
            <w:r>
              <w:rPr>
                <w:iCs/>
              </w:rPr>
              <w:t>Descrizione dei contenuti e delle attività del progetto</w:t>
            </w:r>
          </w:p>
        </w:tc>
      </w:tr>
      <w:tr>
        <w:trPr>
          <w:trHeight w:val="667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C000"/>
        <w:rPr>
          <w:b/>
          <w:b/>
          <w:bCs/>
        </w:rPr>
      </w:pPr>
      <w:r>
        <w:rPr>
          <w:b/>
          <w:bCs/>
        </w:rPr>
        <w:t>Sezione 2 – Articolazione del progetto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2.1 – Articolazione e fasi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255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iCs/>
              </w:rPr>
            </w:pPr>
            <w:r>
              <w:rPr>
                <w:iCs/>
              </w:rPr>
              <w:t xml:space="preserve">Illustrare le fasi operative del progetto </w:t>
            </w:r>
          </w:p>
        </w:tc>
      </w:tr>
      <w:tr>
        <w:trPr>
          <w:trHeight w:val="255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2.2 Tempi di attuazione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389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iCs/>
              </w:rPr>
            </w:pPr>
            <w:r>
              <w:rPr>
                <w:iCs/>
              </w:rPr>
              <w:t>Indicare in quale periodo dell’anno scolastico si intende realizzare il progetto</w:t>
            </w:r>
          </w:p>
        </w:tc>
      </w:tr>
      <w:tr>
        <w:trPr>
          <w:trHeight w:val="667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2.3 – Durata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327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iCs/>
              </w:rPr>
            </w:pPr>
            <w:r>
              <w:rPr>
                <w:iCs/>
              </w:rPr>
              <w:t>Indicare la durata del progetto</w:t>
            </w:r>
          </w:p>
        </w:tc>
      </w:tr>
      <w:tr>
        <w:trPr>
          <w:trHeight w:val="507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20" w:leader="none"/>
                <w:tab w:val="left" w:pos="6000" w:leader="none"/>
                <w:tab w:val="left" w:pos="7780" w:leader="none"/>
              </w:tabs>
              <w:ind w:left="473" w:right="-20" w:hanging="0"/>
              <w:rPr/>
            </w:pPr>
            <w:r>
              <w:rPr>
                <w:iCs/>
              </w:rPr>
              <w:t>.</w:t>
            </w:r>
            <w:r>
              <w:rPr>
                <w:rFonts w:eastAsia="Arial"/>
                <w:w w:val="131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2.4– Metodologia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389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iCs/>
              </w:rPr>
            </w:pPr>
            <w:r>
              <w:rPr>
                <w:iCs/>
              </w:rPr>
              <w:t>Indicare le metodologie che si intendono adottare</w:t>
            </w:r>
          </w:p>
        </w:tc>
      </w:tr>
      <w:tr>
        <w:trPr>
          <w:trHeight w:val="667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2.5 - </w:t>
      </w:r>
      <w:r>
        <w:rPr>
          <w:b/>
        </w:rPr>
        <w:t>Modalità di monitoraggio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355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iCs/>
              </w:rPr>
            </w:pPr>
            <w:r>
              <w:rPr/>
              <w:t>Indicare come e in quali fasi si intende monitorare il buon andamento del progetto</w:t>
            </w:r>
          </w:p>
        </w:tc>
      </w:tr>
      <w:tr>
        <w:trPr>
          <w:trHeight w:val="726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ind w:left="60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2.6 – Risultati attesi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389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iCs/>
              </w:rPr>
            </w:pPr>
            <w:r>
              <w:rPr/>
              <w:t>Traguardi attesi al termine del percorso</w:t>
            </w:r>
          </w:p>
        </w:tc>
      </w:tr>
      <w:tr>
        <w:trPr>
          <w:trHeight w:val="667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2.7– Prodotto finale e Documentazione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389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iCs/>
              </w:rPr>
            </w:pPr>
            <w:r>
              <w:rPr/>
              <w:t>Prodotto finale e forme di documentazione previsti</w:t>
            </w:r>
          </w:p>
        </w:tc>
      </w:tr>
      <w:tr>
        <w:trPr>
          <w:trHeight w:val="667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C000"/>
        <w:rPr>
          <w:b/>
          <w:b/>
          <w:bCs/>
        </w:rPr>
      </w:pPr>
      <w:r>
        <w:rPr>
          <w:b/>
          <w:bCs/>
        </w:rPr>
        <w:t>Sezione 3 – Aspetti organizzativi e finanziari del progetto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3.1 Attrezzature e/o strumenti tecnologici</w:t>
      </w:r>
    </w:p>
    <w:tbl>
      <w:tblPr>
        <w:tblW w:w="9659" w:type="dxa"/>
        <w:jc w:val="left"/>
        <w:tblInd w:w="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firstRow="0" w:noVBand="0" w:lastRow="0" w:firstColumn="0" w:lastColumn="0" w:noHBand="0" w:val="0000"/>
      </w:tblPr>
      <w:tblGrid>
        <w:gridCol w:w="9659"/>
      </w:tblGrid>
      <w:tr>
        <w:trPr>
          <w:trHeight w:val="355" w:hRule="atLeast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Indicare se si necessita anche di connessione internet</w:t>
            </w:r>
          </w:p>
        </w:tc>
      </w:tr>
      <w:tr>
        <w:trPr>
          <w:trHeight w:val="607" w:hRule="atLeast"/>
        </w:trPr>
        <w:tc>
          <w:tcPr>
            <w:tcW w:w="9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Cs/>
        </w:rPr>
      </w:pPr>
      <w:r>
        <w:rPr>
          <w:b/>
          <w:bCs/>
        </w:rPr>
        <w:t>3.2 Scheda finanziaria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95"/>
        <w:gridCol w:w="5166"/>
        <w:gridCol w:w="1392"/>
        <w:gridCol w:w="2384"/>
      </w:tblGrid>
      <w:tr>
        <w:trPr>
          <w:cantSplit w:val="true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itolo2"/>
              <w:widowControl w:val="false"/>
              <w:jc w:val="center"/>
              <w:rPr>
                <w:rFonts w:ascii="Times New Roman" w:hAnsi="Times New Roman"/>
                <w:iCs/>
                <w:sz w:val="20"/>
                <w:lang w:bidi="ar-SA"/>
              </w:rPr>
            </w:pPr>
            <w:r>
              <w:rPr>
                <w:rFonts w:ascii="Times New Roman" w:hAnsi="Times New Roman"/>
                <w:iCs/>
                <w:sz w:val="20"/>
                <w:lang w:bidi="ar-SA"/>
              </w:rPr>
            </w:r>
          </w:p>
        </w:tc>
        <w:tc>
          <w:tcPr>
            <w:tcW w:w="5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itolo2"/>
              <w:widowControl w:val="false"/>
              <w:jc w:val="center"/>
              <w:rPr>
                <w:rFonts w:ascii="Times New Roman" w:hAnsi="Times New Roman"/>
                <w:iCs/>
                <w:sz w:val="20"/>
                <w:lang w:bidi="ar-SA"/>
              </w:rPr>
            </w:pPr>
            <w:r>
              <w:rPr>
                <w:rFonts w:ascii="Times New Roman" w:hAnsi="Times New Roman"/>
                <w:iCs/>
                <w:sz w:val="20"/>
                <w:lang w:bidi="ar-SA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iCs/>
              </w:rPr>
              <w:t>n. ore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iCs/>
              </w:rPr>
              <w:t>Importo orario</w:t>
            </w:r>
          </w:p>
        </w:tc>
      </w:tr>
      <w:tr>
        <w:trPr>
          <w:cantSplit w:val="true"/>
        </w:trPr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5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widowControl w:val="false"/>
              <w:rPr>
                <w:rFonts w:ascii="Times New Roman" w:hAnsi="Times New Roman"/>
                <w:iCs/>
                <w:sz w:val="20"/>
                <w:lang w:bidi="ar-SA"/>
              </w:rPr>
            </w:pPr>
            <w:r>
              <w:rPr>
                <w:rFonts w:ascii="Times New Roman" w:hAnsi="Times New Roman"/>
                <w:iCs/>
                <w:sz w:val="20"/>
                <w:lang w:bidi="ar-SA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widowControl w:val="false"/>
              <w:jc w:val="center"/>
              <w:rPr>
                <w:rFonts w:ascii="Times New Roman" w:hAnsi="Times New Roman"/>
                <w:iCs/>
                <w:sz w:val="20"/>
                <w:lang w:bidi="ar-SA"/>
              </w:rPr>
            </w:pPr>
            <w:r>
              <w:rPr>
                <w:rFonts w:ascii="Times New Roman" w:hAnsi="Times New Roman"/>
                <w:iCs/>
                <w:sz w:val="20"/>
                <w:lang w:bidi="ar-SA"/>
              </w:rPr>
            </w:r>
          </w:p>
        </w:tc>
      </w:tr>
      <w:tr>
        <w:trPr>
          <w:cantSplit w:val="true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Cs/>
              </w:rPr>
            </w:pPr>
            <w:r>
              <w:rPr>
                <w:iCs/>
              </w:rPr>
              <w:t>Totale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iCs/>
        </w:rPr>
      </w:pPr>
      <w:r>
        <w:rPr>
          <w:iCs/>
        </w:rPr>
      </w:r>
      <w:bookmarkStart w:id="0" w:name="_GoBack"/>
      <w:bookmarkStart w:id="1" w:name="_GoBack"/>
      <w:bookmarkEnd w:id="1"/>
    </w:p>
    <w:p>
      <w:pPr>
        <w:pStyle w:val="Normal"/>
        <w:ind w:left="2832" w:hanging="2832"/>
        <w:rPr>
          <w:iCs/>
        </w:rPr>
      </w:pPr>
      <w:r>
        <w:rPr>
          <w:iCs/>
        </w:rPr>
        <w:t xml:space="preserve">Luogo e data </w:t>
        <w:tab/>
        <w:t xml:space="preserve">                                                  IL RESPONSABILE DELL’ASSOCIAZIONE</w:t>
      </w:r>
    </w:p>
    <w:p>
      <w:pPr>
        <w:pStyle w:val="Normal"/>
        <w:ind w:left="2832" w:hanging="2832"/>
        <w:rPr>
          <w:iCs/>
        </w:rPr>
      </w:pPr>
      <w:r>
        <w:rPr>
          <w:iCs/>
        </w:rPr>
      </w:r>
    </w:p>
    <w:p>
      <w:pPr>
        <w:pStyle w:val="Normal"/>
        <w:ind w:left="2832" w:hanging="2832"/>
        <w:rPr>
          <w:iCs/>
        </w:rPr>
      </w:pPr>
      <w:r>
        <w:rPr>
          <w:iCs/>
        </w:rPr>
        <w:t>__________________</w:t>
      </w:r>
    </w:p>
    <w:p>
      <w:pPr>
        <w:pStyle w:val="Normal"/>
        <w:ind w:left="2832" w:right="-369" w:hanging="2832"/>
        <w:rPr/>
      </w:pPr>
      <w:r>
        <w:rPr>
          <w:iCs/>
        </w:rPr>
        <w:tab/>
        <w:tab/>
        <w:tab/>
        <w:tab/>
        <w:tab/>
        <w:t>____________________________________</w:t>
      </w:r>
    </w:p>
    <w:sectPr>
      <w:type w:val="nextPage"/>
      <w:pgSz w:w="11906" w:h="16838"/>
      <w:pgMar w:left="1134" w:right="1134" w:gutter="0" w:header="0" w:top="709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228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qFormat/>
    <w:rsid w:val="001069de"/>
    <w:pPr>
      <w:keepNext w:val="true"/>
      <w:overflowPunct w:val="true"/>
      <w:jc w:val="right"/>
      <w:textAlignment w:val="baseline"/>
      <w:outlineLvl w:val="1"/>
    </w:pPr>
    <w:rPr>
      <w:rFonts w:ascii="Century Gothic" w:hAnsi="Century Gothic"/>
      <w:sz w:val="24"/>
      <w:lang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237ba"/>
    <w:rPr/>
  </w:style>
  <w:style w:type="character" w:styleId="PidipaginaCarattere" w:customStyle="1">
    <w:name w:val="Piè di pagina Carattere"/>
    <w:basedOn w:val="DefaultParagraphFont"/>
    <w:qFormat/>
    <w:rsid w:val="00a237ba"/>
    <w:rPr/>
  </w:style>
  <w:style w:type="character" w:styleId="Titolo2Carattere" w:customStyle="1">
    <w:name w:val="Titolo 2 Carattere"/>
    <w:qFormat/>
    <w:rsid w:val="001069de"/>
    <w:rPr>
      <w:rFonts w:ascii="Century Gothic" w:hAnsi="Century Gothic"/>
      <w:sz w:val="24"/>
      <w:lang w:bidi="he-IL"/>
    </w:rPr>
  </w:style>
  <w:style w:type="character" w:styleId="TitoloCarattere" w:customStyle="1">
    <w:name w:val="Titolo Carattere"/>
    <w:uiPriority w:val="99"/>
    <w:qFormat/>
    <w:rsid w:val="00997f5a"/>
    <w:rPr>
      <w:rFonts w:ascii="Cambria" w:hAnsi="Cambria"/>
      <w:b/>
      <w:kern w:val="2"/>
      <w:sz w:val="32"/>
    </w:rPr>
  </w:style>
  <w:style w:type="character" w:styleId="CollegamentoInternet">
    <w:name w:val="Hyperlink"/>
    <w:uiPriority w:val="99"/>
    <w:rsid w:val="00997f5a"/>
    <w:rPr>
      <w:rFonts w:cs="Times New Roman"/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qFormat/>
    <w:rsid w:val="0010076a"/>
    <w:rPr>
      <w:rFonts w:ascii="Tahoma" w:hAnsi="Tahoma" w:cs="Tahoma"/>
      <w:sz w:val="16"/>
      <w:szCs w:val="16"/>
    </w:rPr>
  </w:style>
  <w:style w:type="character" w:styleId="TestonotadichiusuraCarattere" w:customStyle="1">
    <w:name w:val="Testo nota di chiusura Carattere"/>
    <w:basedOn w:val="DefaultParagraphFont"/>
    <w:qFormat/>
    <w:rsid w:val="004a09c8"/>
    <w:rPr/>
  </w:style>
  <w:style w:type="character" w:styleId="Richiamoallanotadichiusura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sid w:val="004a09c8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a237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a237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itoloprincipale">
    <w:name w:val="Title"/>
    <w:basedOn w:val="Normal"/>
    <w:link w:val="TitoloCarattere"/>
    <w:uiPriority w:val="99"/>
    <w:qFormat/>
    <w:rsid w:val="00997f5a"/>
    <w:pPr>
      <w:jc w:val="center"/>
    </w:pPr>
    <w:rPr>
      <w:rFonts w:ascii="Cambria" w:hAnsi="Cambria"/>
      <w:b/>
      <w:kern w:val="2"/>
      <w:sz w:val="32"/>
    </w:rPr>
  </w:style>
  <w:style w:type="paragraph" w:styleId="BalloonText">
    <w:name w:val="Balloon Text"/>
    <w:basedOn w:val="Normal"/>
    <w:link w:val="TestofumettoCarattere"/>
    <w:qFormat/>
    <w:rsid w:val="0010076a"/>
    <w:pPr/>
    <w:rPr>
      <w:rFonts w:ascii="Tahoma" w:hAnsi="Tahoma" w:cs="Tahoma"/>
      <w:sz w:val="16"/>
      <w:szCs w:val="16"/>
    </w:rPr>
  </w:style>
  <w:style w:type="paragraph" w:styleId="Notadichiusura">
    <w:name w:val="Endnote Text"/>
    <w:basedOn w:val="Normal"/>
    <w:link w:val="TestonotadichiusuraCarattere"/>
    <w:rsid w:val="004a09c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b211a"/>
    <w:rPr>
      <w:lang w:val="en-US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0730-1378-432E-9788-4A9C5631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LibreOffice/7.4.2.3$Windows_x86 LibreOffice_project/382eef1f22670f7f4118c8c2dd222ec7ad009daf</Application>
  <AppVersion>15.0000</AppVersion>
  <Pages>4</Pages>
  <Words>241</Words>
  <Characters>1539</Characters>
  <CharactersWithSpaces>1806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2024-03-11T12:32:00Z</dcterms:created>
  <dc:creator>IIS</dc:creator>
  <dc:description/>
  <dc:language>it-IT</dc:language>
  <cp:lastModifiedBy>Presidenza</cp:lastModifiedBy>
  <cp:lastPrinted>2013-10-24T20:54:00Z</cp:lastPrinted>
  <dcterms:modified xsi:type="dcterms:W3CDTF">2024-03-11T12:32:00Z</dcterms:modified>
  <cp:revision>2</cp:revision>
  <dc:subject/>
  <dc:title>ISTITUTO DI ISTRUZIONE SUPERIORE "BALILLA PINCHETTI"   -  TIRANO  (SO)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